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7E" w:rsidRPr="004649A0" w:rsidRDefault="004649A0" w:rsidP="00464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9A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649A0" w:rsidRDefault="004649A0" w:rsidP="00464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9A0">
        <w:rPr>
          <w:rFonts w:ascii="Times New Roman" w:hAnsi="Times New Roman" w:cs="Times New Roman"/>
          <w:sz w:val="28"/>
          <w:szCs w:val="28"/>
        </w:rPr>
        <w:t>«Средняя общеобразовательная школа №24»</w:t>
      </w:r>
    </w:p>
    <w:p w:rsidR="004649A0" w:rsidRDefault="004649A0" w:rsidP="00464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9A0" w:rsidRDefault="004649A0" w:rsidP="00464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E4" w:rsidRDefault="00DC2FE4" w:rsidP="00EB233C">
      <w:pPr>
        <w:ind w:left="708" w:firstLine="708"/>
        <w:rPr>
          <w:rFonts w:ascii="Times New Roman" w:hAnsi="Times New Roman" w:cs="Times New Roman"/>
          <w:sz w:val="44"/>
          <w:szCs w:val="44"/>
        </w:rPr>
      </w:pPr>
    </w:p>
    <w:p w:rsidR="00DC2FE4" w:rsidRDefault="00DC2FE4" w:rsidP="00EB233C">
      <w:pPr>
        <w:ind w:left="708" w:firstLine="708"/>
        <w:rPr>
          <w:rFonts w:ascii="Times New Roman" w:hAnsi="Times New Roman" w:cs="Times New Roman"/>
          <w:sz w:val="44"/>
          <w:szCs w:val="44"/>
        </w:rPr>
      </w:pPr>
    </w:p>
    <w:p w:rsidR="004649A0" w:rsidRPr="00DC2FE4" w:rsidRDefault="004649A0" w:rsidP="00DC2FE4">
      <w:pPr>
        <w:rPr>
          <w:rFonts w:ascii="Times New Roman" w:hAnsi="Times New Roman" w:cs="Times New Roman"/>
          <w:sz w:val="44"/>
          <w:szCs w:val="44"/>
        </w:rPr>
      </w:pPr>
      <w:r w:rsidRPr="004649A0">
        <w:rPr>
          <w:rFonts w:ascii="Times New Roman" w:hAnsi="Times New Roman" w:cs="Times New Roman"/>
          <w:sz w:val="44"/>
          <w:szCs w:val="44"/>
        </w:rPr>
        <w:t xml:space="preserve">Социальный проект </w:t>
      </w:r>
      <w:r w:rsidR="00D267C1" w:rsidRPr="00D267C1">
        <w:rPr>
          <w:rFonts w:ascii="Times New Roman" w:hAnsi="Times New Roman" w:cs="Times New Roman"/>
          <w:sz w:val="44"/>
          <w:szCs w:val="44"/>
        </w:rPr>
        <w:t>"</w:t>
      </w:r>
      <w:proofErr w:type="spellStart"/>
      <w:r w:rsidR="00D267C1" w:rsidRPr="00D267C1">
        <w:rPr>
          <w:rFonts w:ascii="Times New Roman" w:hAnsi="Times New Roman" w:cs="Times New Roman"/>
          <w:sz w:val="44"/>
          <w:szCs w:val="44"/>
        </w:rPr>
        <w:t>Квилт</w:t>
      </w:r>
      <w:proofErr w:type="spellEnd"/>
      <w:r w:rsidR="00D267C1" w:rsidRPr="00D267C1">
        <w:rPr>
          <w:rFonts w:ascii="Times New Roman" w:hAnsi="Times New Roman" w:cs="Times New Roman"/>
          <w:sz w:val="44"/>
          <w:szCs w:val="44"/>
        </w:rPr>
        <w:t xml:space="preserve"> - ЗОЖ"</w:t>
      </w:r>
    </w:p>
    <w:p w:rsidR="004649A0" w:rsidRDefault="00DC2FE4" w:rsidP="004649A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7258" cy="2892731"/>
            <wp:effectExtent l="0" t="0" r="0" b="3175"/>
            <wp:docPr id="8" name="Рисунок 8" descr="http://takzdorovo-to.ru/upload/iblock/bb2/bb212cd11b7a1fd94259a21ae44be0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kzdorovo-to.ru/upload/iblock/bb2/bb212cd11b7a1fd94259a21ae44be0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18" cy="289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A0" w:rsidRDefault="004649A0" w:rsidP="004649A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A0" w:rsidRDefault="004649A0" w:rsidP="004649A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A0" w:rsidRDefault="004649A0" w:rsidP="00DC2FE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и р</w:t>
      </w:r>
      <w:r w:rsidRPr="004649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проекта: </w:t>
      </w:r>
    </w:p>
    <w:p w:rsidR="004649A0" w:rsidRPr="004649A0" w:rsidRDefault="004649A0" w:rsidP="00DC2FE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М.А.,педагог-психолог</w:t>
      </w:r>
      <w:proofErr w:type="spellEnd"/>
    </w:p>
    <w:p w:rsidR="004649A0" w:rsidRPr="004649A0" w:rsidRDefault="004649A0" w:rsidP="004649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A0" w:rsidRDefault="004649A0" w:rsidP="004649A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A0" w:rsidRDefault="004649A0" w:rsidP="004649A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</w:t>
      </w:r>
      <w:r w:rsidRPr="004649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49A0" w:rsidRPr="004649A0" w:rsidRDefault="004649A0" w:rsidP="004649A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</w:p>
    <w:p w:rsidR="004649A0" w:rsidRPr="004649A0" w:rsidRDefault="00DC2FE4" w:rsidP="00DF0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ПРОЕКТ « Жить здоровым-здорово!</w:t>
      </w:r>
      <w:r w:rsidR="004649A0" w:rsidRPr="004649A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4649A0" w:rsidRPr="004649A0" w:rsidRDefault="004649A0" w:rsidP="00DF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A0" w:rsidRPr="004649A0" w:rsidRDefault="004649A0" w:rsidP="00DF0B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изготовление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«Люди здорового образа жизни»</w:t>
      </w:r>
    </w:p>
    <w:p w:rsidR="00B67531" w:rsidRDefault="004649A0" w:rsidP="00DF0B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проекта</w:t>
      </w:r>
      <w:r w:rsidR="00B67531" w:rsidRPr="00B67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6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531" w:rsidRPr="00B6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Егорова М.А. –педагог-психолог МБОУ СОШ №24. </w:t>
      </w:r>
    </w:p>
    <w:p w:rsidR="004649A0" w:rsidRPr="004649A0" w:rsidRDefault="004649A0" w:rsidP="00DF0B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Целевая аудитория проекта</w:t>
      </w:r>
      <w:r w:rsidR="00B67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обучающиеся МБОУ «</w:t>
      </w:r>
      <w:r w:rsidRPr="0046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СОШ» № 2</w:t>
      </w:r>
      <w:r w:rsidR="00B67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</w:p>
    <w:p w:rsidR="004649A0" w:rsidRPr="004649A0" w:rsidRDefault="00B67531" w:rsidP="00DF0B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исполнителей</w:t>
      </w:r>
      <w:r w:rsidR="004649A0" w:rsidRPr="0046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26 обучающихся 8А класса</w:t>
      </w:r>
    </w:p>
    <w:p w:rsidR="004649A0" w:rsidRPr="004649A0" w:rsidRDefault="004649A0" w:rsidP="00DF0B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</w:t>
      </w:r>
      <w:r w:rsidR="00B67531">
        <w:rPr>
          <w:rFonts w:ascii="Times New Roman" w:eastAsia="Times New Roman" w:hAnsi="Times New Roman" w:cs="Times New Roman"/>
          <w:sz w:val="28"/>
          <w:szCs w:val="28"/>
          <w:lang w:eastAsia="ru-RU"/>
        </w:rPr>
        <w:t>:  ноябрь-декабрь</w:t>
      </w:r>
      <w:r w:rsidRPr="0046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</w:p>
    <w:p w:rsidR="004649A0" w:rsidRPr="004649A0" w:rsidRDefault="004649A0" w:rsidP="00DF0B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  <w:r w:rsidRPr="0046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проблема</w:t>
      </w:r>
      <w:r w:rsidR="00FF54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46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которую направлен проект: </w:t>
      </w:r>
    </w:p>
    <w:p w:rsidR="00DF0BE6" w:rsidRPr="00DF0BE6" w:rsidRDefault="00DF0BE6" w:rsidP="00DF0BE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BE6">
        <w:rPr>
          <w:rFonts w:ascii="Times New Roman" w:hAnsi="Times New Roman" w:cs="Times New Roman"/>
          <w:color w:val="000000"/>
          <w:sz w:val="28"/>
          <w:szCs w:val="28"/>
        </w:rPr>
        <w:t>За десять предыдущих лет произошли значительные изменения в нормативно-правовом обеспечении антинаркотического законодатель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softHyphen/>
        <w:t>ства, 1.Указом Президента Российской Федерации от 9 июня 2010 года № 690 утверждена «</w:t>
      </w:r>
      <w:proofErr w:type="spellStart"/>
      <w:r w:rsidRPr="00DF0BE6">
        <w:rPr>
          <w:rFonts w:ascii="Times New Roman" w:hAnsi="Times New Roman" w:cs="Times New Roman"/>
          <w:color w:val="000000"/>
          <w:sz w:val="28"/>
          <w:szCs w:val="28"/>
        </w:rPr>
        <w:t>Cтратегия</w:t>
      </w:r>
      <w:proofErr w:type="spellEnd"/>
      <w:r w:rsidRPr="00DF0BE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</w:t>
      </w:r>
      <w:proofErr w:type="spellStart"/>
      <w:r w:rsidRPr="00DF0BE6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DF0BE6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Российской Федерации до 2020 года»;</w:t>
      </w:r>
    </w:p>
    <w:p w:rsidR="00DF0BE6" w:rsidRPr="00DF0BE6" w:rsidRDefault="00DF0BE6" w:rsidP="00DF0B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BE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t>аспоряжением Пра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softHyphen/>
        <w:t>вительства Российской Федерации от 30 декабря 2009 года № 2128-р утверждена «Концепция реализации государственной политики по сни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softHyphen/>
        <w:t>жению масштабов злоупотребления алкогольной продукцией и профи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softHyphen/>
        <w:t>лактике алкоголизма среди населения Российской Федерации на период до 2020 года»;</w:t>
      </w:r>
    </w:p>
    <w:p w:rsidR="00DF0BE6" w:rsidRPr="00DF0BE6" w:rsidRDefault="00DF0BE6" w:rsidP="00DF0B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BE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t>аспоряжением Правительства Российской Федерации от 23 сентября 2010 года № 1563-р утверждена «Концепция осуществле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softHyphen/>
        <w:t>ния государственной политики противодействия потреблению табака на 2010–2015 годы»;</w:t>
      </w:r>
    </w:p>
    <w:p w:rsidR="00DF0BE6" w:rsidRPr="00DF0BE6" w:rsidRDefault="00DF0BE6" w:rsidP="00DF0B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BE6">
        <w:rPr>
          <w:rFonts w:ascii="Times New Roman" w:hAnsi="Times New Roman" w:cs="Times New Roman"/>
          <w:color w:val="000000"/>
          <w:sz w:val="28"/>
          <w:szCs w:val="28"/>
        </w:rPr>
        <w:t xml:space="preserve">4 Указ Президента РФ от 1 июня 2012 года № 761 «О Национальной стратегии действий в интересах детей на 2012–2017 годы» </w:t>
      </w:r>
    </w:p>
    <w:p w:rsidR="00DF0BE6" w:rsidRPr="00DF0BE6" w:rsidRDefault="00DF0BE6" w:rsidP="00DF0B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5.С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t xml:space="preserve"> 1 сентября 2013 года вступил в силу новый Федеральный за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softHyphen/>
        <w:t>кон от 29 декабря 2012 года № 273-ФЗ «Об образовании в Российской Федерации», который не только подчеркнул важность и необходимость усиления работы по профилактике наркомании и других пагубных зави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softHyphen/>
        <w:t>симостей среди детей и молодежи, но в статье 41 «Охрана здоровья об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softHyphen/>
        <w:t>учающихся» данного Закона четко определил, что она в себя включает, а именно: профилактику и запрещение курения, употребления алкоголь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softHyphen/>
        <w:t>ных, слабоалкогольных напитков, пива, наркотических средств и психо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тропных веществ, их </w:t>
      </w:r>
      <w:proofErr w:type="spellStart"/>
      <w:r w:rsidRPr="00DF0BE6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DF0BE6">
        <w:rPr>
          <w:rFonts w:ascii="Times New Roman" w:hAnsi="Times New Roman" w:cs="Times New Roman"/>
          <w:color w:val="000000"/>
          <w:sz w:val="28"/>
          <w:szCs w:val="28"/>
        </w:rPr>
        <w:t>, аналогов и других одурманивающих веществ.</w:t>
      </w:r>
    </w:p>
    <w:p w:rsidR="00DC2FE4" w:rsidRPr="00DC2FE4" w:rsidRDefault="00DF0BE6" w:rsidP="00DF0BE6">
      <w:pPr>
        <w:spacing w:after="0" w:line="240" w:lineRule="auto"/>
        <w:ind w:firstLine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проблему</w:t>
      </w:r>
      <w:r w:rsidR="00DC2FE4" w:rsidRPr="00DC2FE4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употребления </w:t>
      </w:r>
      <w:proofErr w:type="spellStart"/>
      <w:r w:rsidR="00DC2FE4" w:rsidRPr="00DC2FE4">
        <w:rPr>
          <w:rFonts w:ascii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hAnsi="Times New Roman" w:cs="Times New Roman"/>
          <w:color w:val="000000"/>
          <w:sz w:val="28"/>
          <w:szCs w:val="28"/>
        </w:rPr>
        <w:t>хоактивных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</w:t>
      </w:r>
      <w:r w:rsidR="00DC2FE4" w:rsidRPr="00DC2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</w:t>
      </w:r>
      <w:r w:rsidR="00DC2FE4" w:rsidRPr="00DC2FE4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рассматривать в более широком контексте – в контексте укрепления здоровья. </w:t>
      </w:r>
    </w:p>
    <w:p w:rsidR="00DC2FE4" w:rsidRPr="00DC2FE4" w:rsidRDefault="00DC2FE4" w:rsidP="00DF0BE6">
      <w:pPr>
        <w:pStyle w:val="Pa6"/>
        <w:spacing w:line="240" w:lineRule="auto"/>
        <w:ind w:firstLine="440"/>
        <w:jc w:val="both"/>
        <w:rPr>
          <w:color w:val="000000"/>
          <w:sz w:val="28"/>
          <w:szCs w:val="28"/>
        </w:rPr>
      </w:pPr>
      <w:r w:rsidRPr="00DC2FE4">
        <w:rPr>
          <w:color w:val="000000"/>
          <w:sz w:val="28"/>
          <w:szCs w:val="28"/>
        </w:rPr>
        <w:t xml:space="preserve">В современном виде первичная профилактика употребления ПАВ носит позитивную направленность, предполагает парадигму снижения спроса и ориентирована, прежде всего, на </w:t>
      </w:r>
      <w:proofErr w:type="spellStart"/>
      <w:r w:rsidRPr="00DC2FE4">
        <w:rPr>
          <w:color w:val="000000"/>
          <w:sz w:val="28"/>
          <w:szCs w:val="28"/>
        </w:rPr>
        <w:t>интактную</w:t>
      </w:r>
      <w:proofErr w:type="spellEnd"/>
      <w:r w:rsidRPr="00DC2FE4">
        <w:rPr>
          <w:color w:val="000000"/>
          <w:sz w:val="28"/>
          <w:szCs w:val="28"/>
        </w:rPr>
        <w:t xml:space="preserve"> (не употребляющую </w:t>
      </w:r>
      <w:proofErr w:type="spellStart"/>
      <w:r w:rsidRPr="00DC2FE4">
        <w:rPr>
          <w:color w:val="000000"/>
          <w:sz w:val="28"/>
          <w:szCs w:val="28"/>
        </w:rPr>
        <w:t>психоактивных</w:t>
      </w:r>
      <w:proofErr w:type="spellEnd"/>
      <w:r w:rsidRPr="00DC2FE4">
        <w:rPr>
          <w:color w:val="000000"/>
          <w:sz w:val="28"/>
          <w:szCs w:val="28"/>
        </w:rPr>
        <w:t xml:space="preserve"> веществ) целевую группу подростков и молодежи, исходя из принципа </w:t>
      </w:r>
      <w:proofErr w:type="spellStart"/>
      <w:r w:rsidRPr="00DC2FE4">
        <w:rPr>
          <w:color w:val="000000"/>
          <w:sz w:val="28"/>
          <w:szCs w:val="28"/>
        </w:rPr>
        <w:t>дифференцированности</w:t>
      </w:r>
      <w:proofErr w:type="spellEnd"/>
      <w:r w:rsidRPr="00DC2FE4">
        <w:rPr>
          <w:color w:val="000000"/>
          <w:sz w:val="28"/>
          <w:szCs w:val="28"/>
        </w:rPr>
        <w:t xml:space="preserve"> профилактических воздействий. </w:t>
      </w:r>
    </w:p>
    <w:p w:rsidR="00DC2FE4" w:rsidRPr="00DC2FE4" w:rsidRDefault="00DC2FE4" w:rsidP="00DF0BE6">
      <w:pPr>
        <w:pStyle w:val="Pa6"/>
        <w:spacing w:line="240" w:lineRule="auto"/>
        <w:ind w:firstLine="440"/>
        <w:jc w:val="both"/>
        <w:rPr>
          <w:color w:val="000000"/>
          <w:sz w:val="28"/>
          <w:szCs w:val="28"/>
        </w:rPr>
      </w:pPr>
      <w:r w:rsidRPr="00DC2FE4">
        <w:rPr>
          <w:color w:val="000000"/>
          <w:sz w:val="28"/>
          <w:szCs w:val="28"/>
        </w:rPr>
        <w:t>Профилактические мероприятия позитивной направленности ми</w:t>
      </w:r>
      <w:r w:rsidRPr="00DC2FE4">
        <w:rPr>
          <w:color w:val="000000"/>
          <w:sz w:val="28"/>
          <w:szCs w:val="28"/>
        </w:rPr>
        <w:softHyphen/>
        <w:t>нимально освещают информацию, связанную с ПАВ, акцент переносит</w:t>
      </w:r>
      <w:r w:rsidRPr="00DC2FE4">
        <w:rPr>
          <w:color w:val="000000"/>
          <w:sz w:val="28"/>
          <w:szCs w:val="28"/>
        </w:rPr>
        <w:softHyphen/>
        <w:t>ся на получение знаний, умений и навыков нормативного функциониро</w:t>
      </w:r>
      <w:r w:rsidRPr="00DC2FE4">
        <w:rPr>
          <w:color w:val="000000"/>
          <w:sz w:val="28"/>
          <w:szCs w:val="28"/>
        </w:rPr>
        <w:softHyphen/>
        <w:t xml:space="preserve">вания личности в обществе. </w:t>
      </w:r>
    </w:p>
    <w:p w:rsidR="00DC2FE4" w:rsidRPr="00DC2FE4" w:rsidRDefault="00DC2FE4" w:rsidP="00DF0BE6">
      <w:pPr>
        <w:pStyle w:val="Pa6"/>
        <w:spacing w:line="240" w:lineRule="auto"/>
        <w:ind w:firstLine="440"/>
        <w:jc w:val="both"/>
        <w:rPr>
          <w:color w:val="000000"/>
          <w:sz w:val="28"/>
          <w:szCs w:val="28"/>
        </w:rPr>
      </w:pPr>
      <w:r w:rsidRPr="00DC2FE4">
        <w:rPr>
          <w:color w:val="000000"/>
          <w:sz w:val="28"/>
          <w:szCs w:val="28"/>
        </w:rPr>
        <w:lastRenderedPageBreak/>
        <w:t>В новой Концепции определены основные при</w:t>
      </w:r>
      <w:r w:rsidRPr="00DC2FE4">
        <w:rPr>
          <w:color w:val="000000"/>
          <w:sz w:val="28"/>
          <w:szCs w:val="28"/>
        </w:rPr>
        <w:softHyphen/>
        <w:t>оритеты первичной профилактики, базирующиеся на принципах по</w:t>
      </w:r>
      <w:r w:rsidRPr="00DC2FE4">
        <w:rPr>
          <w:color w:val="000000"/>
          <w:sz w:val="28"/>
          <w:szCs w:val="28"/>
        </w:rPr>
        <w:softHyphen/>
        <w:t>зитивной профилактики, – развитие культуры здорового и безопасного образа жизни, формирование социально значимых ресурсов личности, включающих систему базовых ценностей – созидания, творчества, ду</w:t>
      </w:r>
      <w:r w:rsidRPr="00DC2FE4">
        <w:rPr>
          <w:color w:val="000000"/>
          <w:sz w:val="28"/>
          <w:szCs w:val="28"/>
        </w:rPr>
        <w:softHyphen/>
        <w:t xml:space="preserve">ховного и нравственного совершенствования человека. </w:t>
      </w:r>
    </w:p>
    <w:p w:rsidR="00DC2FE4" w:rsidRPr="00DC2FE4" w:rsidRDefault="00DC2FE4" w:rsidP="00DF0BE6">
      <w:pPr>
        <w:pStyle w:val="Pa6"/>
        <w:spacing w:line="240" w:lineRule="auto"/>
        <w:ind w:firstLine="440"/>
        <w:jc w:val="both"/>
        <w:rPr>
          <w:color w:val="000000"/>
          <w:sz w:val="28"/>
          <w:szCs w:val="28"/>
        </w:rPr>
      </w:pPr>
      <w:r w:rsidRPr="00DC2FE4">
        <w:rPr>
          <w:color w:val="000000"/>
          <w:sz w:val="28"/>
          <w:szCs w:val="28"/>
        </w:rPr>
        <w:t>Исследователями установлено, что формирование у человека по</w:t>
      </w:r>
      <w:r w:rsidRPr="00DC2FE4">
        <w:rPr>
          <w:color w:val="000000"/>
          <w:sz w:val="28"/>
          <w:szCs w:val="28"/>
        </w:rPr>
        <w:softHyphen/>
        <w:t>зитивного отношения к окружающему миру, желания вести здоровый образ жизни более эффективно, чем запугивание последствиями употре</w:t>
      </w:r>
      <w:r w:rsidRPr="00DC2FE4">
        <w:rPr>
          <w:color w:val="000000"/>
          <w:sz w:val="28"/>
          <w:szCs w:val="28"/>
        </w:rPr>
        <w:softHyphen/>
        <w:t xml:space="preserve">бления ПАВ. </w:t>
      </w:r>
    </w:p>
    <w:p w:rsidR="00B67531" w:rsidRPr="00680ED5" w:rsidRDefault="00DC2FE4" w:rsidP="00DF0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 школах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7531" w:rsidRPr="00680ED5">
        <w:rPr>
          <w:rFonts w:ascii="Times New Roman" w:eastAsia="Times New Roman" w:hAnsi="Times New Roman" w:cs="Times New Roman"/>
          <w:sz w:val="28"/>
          <w:szCs w:val="28"/>
        </w:rPr>
        <w:t>уществуют различные формы и методы профилактической  работы, которые может использовать в своей деятельности педагог.</w:t>
      </w:r>
      <w:r w:rsidR="00B67531">
        <w:rPr>
          <w:rFonts w:ascii="Times New Roman" w:eastAsia="Times New Roman" w:hAnsi="Times New Roman" w:cs="Times New Roman"/>
          <w:sz w:val="28"/>
          <w:szCs w:val="28"/>
        </w:rPr>
        <w:t xml:space="preserve"> Мы решили изготовить </w:t>
      </w:r>
      <w:proofErr w:type="spellStart"/>
      <w:r w:rsidR="00B67531">
        <w:rPr>
          <w:rFonts w:ascii="Times New Roman" w:eastAsia="Times New Roman" w:hAnsi="Times New Roman" w:cs="Times New Roman"/>
          <w:sz w:val="28"/>
          <w:szCs w:val="28"/>
        </w:rPr>
        <w:t>квилт</w:t>
      </w:r>
      <w:proofErr w:type="spellEnd"/>
      <w:r w:rsidR="00B675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7531" w:rsidRPr="0068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7531" w:rsidRDefault="00B67531" w:rsidP="00DF0B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67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Квилт</w:t>
      </w:r>
      <w:proofErr w:type="spellEnd"/>
      <w:r w:rsidRPr="00B67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-а; м. (от англ. </w:t>
      </w:r>
      <w:proofErr w:type="spellStart"/>
      <w:r w:rsidRPr="00B67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quilt</w:t>
      </w:r>
      <w:proofErr w:type="spellEnd"/>
      <w:r w:rsidRPr="00B67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стёганое одеяло) - стеганое лоскутное одеяло. По традиции, его шили всей семьей, иногда вместе с соседями и знакомыми, собираясь в круг за столом и - слово за слово, стежок за стежком, лоскут к лоскуту - создавая порой удивительное по красоте полотно. И неизвестно, что было важнее - само ли одеяло или та атмосфера общности и взаимопонимания, которыми сопровождается процесс работы.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Пропагандируя здоровый образ жизни, мы решили создать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квилт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элементов информации о людях, которые прожили долгую и плодотворную жизнь, отказавшись от отравления алкоголем и табачным дымом.</w:t>
      </w:r>
      <w:r w:rsidRPr="00B67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67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КВИЛТом</w:t>
      </w:r>
      <w:proofErr w:type="spellEnd"/>
      <w:r w:rsidRPr="00B67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</w:t>
      </w:r>
      <w:r w:rsidR="00FB5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 называем</w:t>
      </w:r>
      <w:r w:rsidRPr="00B67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секции соединенных вместе полотен, сшитых в память о тех,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является для нас образцом, с кого нужно брать пример.</w:t>
      </w:r>
    </w:p>
    <w:p w:rsidR="00B67531" w:rsidRDefault="00B67531" w:rsidP="00DF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5ADC" w:rsidRPr="00FB5ADC" w:rsidRDefault="00FB5ADC" w:rsidP="00DF0B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и задачи проекта:</w:t>
      </w:r>
      <w:r w:rsidRPr="00FB5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FB5ADC" w:rsidRPr="00FB5ADC" w:rsidRDefault="00FB5ADC" w:rsidP="00DF0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Цель</w:t>
      </w:r>
      <w:r w:rsidRPr="00FB5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ание здорового образа жизни</w:t>
      </w:r>
      <w:r w:rsidRPr="00FB5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B5ADC" w:rsidRPr="00FB5ADC" w:rsidRDefault="00FB5ADC" w:rsidP="00DF0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5A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Задачи:</w:t>
      </w:r>
      <w:r w:rsidRPr="00FB5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B5ADC" w:rsidRDefault="00FB5ADC" w:rsidP="00DF0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5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поиск информации о людях, проживших долго, принесших пользу обществу и ведущих и пропагандирующих здоровый образ жизни;</w:t>
      </w:r>
    </w:p>
    <w:p w:rsidR="00EB233C" w:rsidRDefault="00EB233C" w:rsidP="00DF0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-формирование интереса к здоровому образу жизни;</w:t>
      </w:r>
    </w:p>
    <w:p w:rsidR="00EB233C" w:rsidRDefault="00FB5ADC" w:rsidP="00DF0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B2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уважения к людям, ведущим ЗОЖ;</w:t>
      </w:r>
    </w:p>
    <w:p w:rsidR="00FB5ADC" w:rsidRPr="00FB5ADC" w:rsidRDefault="00EB233C" w:rsidP="00DF0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квилта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B5ADC" w:rsidRPr="00FB5ADC" w:rsidRDefault="00EB233C" w:rsidP="00DF0B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8</w:t>
      </w:r>
      <w:r w:rsidR="00FB5ADC" w:rsidRPr="00FB5A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 Механизм реализации проекта:</w:t>
      </w:r>
    </w:p>
    <w:p w:rsidR="00FB5ADC" w:rsidRPr="00FB5ADC" w:rsidRDefault="00EB233C" w:rsidP="00DF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–подготовительный ( поиск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людях, проживших долго, принесших пользу обществу и ведущих и  здоровый образ жизни</w:t>
      </w:r>
      <w:r w:rsidRPr="00FB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–ноябрь </w:t>
      </w:r>
      <w:r w:rsidR="00FB5ADC" w:rsidRPr="00FB5ADC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2016г.)</w:t>
      </w:r>
    </w:p>
    <w:p w:rsidR="00FB5ADC" w:rsidRDefault="00FB5ADC" w:rsidP="00DF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DC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</w:t>
      </w:r>
      <w:r w:rsidR="00E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</w:t>
      </w:r>
      <w:r w:rsidRPr="00FB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  <w:r w:rsidR="00E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-основной –обсуждение отобранных кандидатур и создание </w:t>
      </w:r>
      <w:proofErr w:type="spellStart"/>
      <w:r w:rsidR="00E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квилта</w:t>
      </w:r>
      <w:proofErr w:type="spellEnd"/>
    </w:p>
    <w:p w:rsidR="00FB5ADC" w:rsidRPr="00FB5ADC" w:rsidRDefault="00EB233C" w:rsidP="00DF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этап: декабрь</w:t>
      </w:r>
      <w:r w:rsidR="00FB5ADC" w:rsidRPr="00FB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г.– выставка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рекреации школы.</w:t>
      </w:r>
    </w:p>
    <w:p w:rsidR="00EB233C" w:rsidRDefault="00FB5ADC" w:rsidP="00DF0B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Партнеры, привлеченные к реализации проекта</w:t>
      </w:r>
      <w:r w:rsidRPr="00FB5AD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родительская общественность, педагогический коллектив</w:t>
      </w:r>
      <w:r w:rsidR="00EB2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ADC" w:rsidRPr="00FB5ADC" w:rsidRDefault="00FB5ADC" w:rsidP="00DF0B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реализации проекта</w:t>
      </w:r>
      <w:r w:rsidRPr="00FB5A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к ведению здорового образа жизни</w:t>
      </w:r>
      <w:r w:rsidRPr="00FB5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ADC" w:rsidRPr="00FB5ADC" w:rsidRDefault="00FB5ADC" w:rsidP="00DF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E6" w:rsidRPr="00DF0BE6" w:rsidRDefault="00DF0BE6" w:rsidP="00DF0BE6">
      <w:pPr>
        <w:rPr>
          <w:rFonts w:ascii="Times New Roman" w:hAnsi="Times New Roman" w:cs="Times New Roman"/>
          <w:b/>
          <w:sz w:val="32"/>
          <w:szCs w:val="32"/>
        </w:rPr>
      </w:pPr>
      <w:r w:rsidRPr="00DF0BE6">
        <w:rPr>
          <w:rFonts w:ascii="Times New Roman" w:hAnsi="Times New Roman" w:cs="Times New Roman"/>
          <w:b/>
          <w:sz w:val="32"/>
          <w:szCs w:val="32"/>
        </w:rPr>
        <w:lastRenderedPageBreak/>
        <w:t>Методический пасп</w:t>
      </w:r>
      <w:r w:rsidR="00AE4381">
        <w:rPr>
          <w:rFonts w:ascii="Times New Roman" w:hAnsi="Times New Roman" w:cs="Times New Roman"/>
          <w:b/>
          <w:sz w:val="32"/>
          <w:szCs w:val="32"/>
        </w:rPr>
        <w:t>орт  воспитательного проекта</w:t>
      </w:r>
      <w:r w:rsidRPr="00DF0BE6">
        <w:rPr>
          <w:rFonts w:ascii="Times New Roman" w:hAnsi="Times New Roman" w:cs="Times New Roman"/>
          <w:b/>
          <w:sz w:val="32"/>
          <w:szCs w:val="32"/>
        </w:rPr>
        <w:t>.</w:t>
      </w:r>
    </w:p>
    <w:p w:rsidR="00D267C1" w:rsidRDefault="00DF0BE6" w:rsidP="00D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Pr="00DF0BE6">
        <w:rPr>
          <w:rFonts w:ascii="Times New Roman" w:hAnsi="Times New Roman" w:cs="Times New Roman"/>
          <w:sz w:val="28"/>
          <w:szCs w:val="28"/>
        </w:rPr>
        <w:t xml:space="preserve">: </w:t>
      </w:r>
      <w:r w:rsidR="00D267C1" w:rsidRPr="00D267C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267C1" w:rsidRPr="00D267C1">
        <w:rPr>
          <w:rFonts w:ascii="Times New Roman" w:hAnsi="Times New Roman" w:cs="Times New Roman"/>
          <w:sz w:val="28"/>
          <w:szCs w:val="28"/>
        </w:rPr>
        <w:t>Квилт</w:t>
      </w:r>
      <w:proofErr w:type="spellEnd"/>
      <w:r w:rsidR="00D267C1" w:rsidRPr="00D267C1">
        <w:rPr>
          <w:rFonts w:ascii="Times New Roman" w:hAnsi="Times New Roman" w:cs="Times New Roman"/>
          <w:sz w:val="28"/>
          <w:szCs w:val="28"/>
        </w:rPr>
        <w:t xml:space="preserve"> - ЗОЖ"</w:t>
      </w:r>
    </w:p>
    <w:p w:rsidR="00DF0BE6" w:rsidRPr="00DF0BE6" w:rsidRDefault="00DF0BE6" w:rsidP="00D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B33681" w:rsidRPr="00AE4381">
        <w:rPr>
          <w:rFonts w:ascii="Times New Roman" w:hAnsi="Times New Roman" w:cs="Times New Roman"/>
          <w:sz w:val="28"/>
          <w:szCs w:val="28"/>
        </w:rPr>
        <w:t xml:space="preserve"> воспитат</w:t>
      </w:r>
      <w:r w:rsidR="00AE4381">
        <w:rPr>
          <w:rFonts w:ascii="Times New Roman" w:hAnsi="Times New Roman" w:cs="Times New Roman"/>
          <w:sz w:val="28"/>
          <w:szCs w:val="28"/>
        </w:rPr>
        <w:t>ельная работа</w:t>
      </w:r>
      <w:r w:rsidR="00B33681" w:rsidRPr="00AE4381">
        <w:rPr>
          <w:rFonts w:ascii="Times New Roman" w:hAnsi="Times New Roman" w:cs="Times New Roman"/>
          <w:sz w:val="28"/>
          <w:szCs w:val="28"/>
        </w:rPr>
        <w:t>,</w:t>
      </w:r>
      <w:r w:rsidR="00AE4381">
        <w:rPr>
          <w:rFonts w:ascii="Times New Roman" w:hAnsi="Times New Roman" w:cs="Times New Roman"/>
          <w:sz w:val="28"/>
          <w:szCs w:val="28"/>
        </w:rPr>
        <w:t xml:space="preserve"> </w:t>
      </w:r>
      <w:r w:rsidR="00B33681" w:rsidRPr="00AE4381">
        <w:rPr>
          <w:rFonts w:ascii="Times New Roman" w:hAnsi="Times New Roman" w:cs="Times New Roman"/>
          <w:sz w:val="28"/>
          <w:szCs w:val="28"/>
        </w:rPr>
        <w:t>профилактика ПУПАВ</w:t>
      </w:r>
      <w:r w:rsidRPr="00DF0BE6">
        <w:rPr>
          <w:rFonts w:ascii="Times New Roman" w:hAnsi="Times New Roman" w:cs="Times New Roman"/>
          <w:sz w:val="28"/>
          <w:szCs w:val="28"/>
        </w:rPr>
        <w:t>.</w:t>
      </w:r>
    </w:p>
    <w:p w:rsidR="00DF0BE6" w:rsidRPr="00DF0BE6" w:rsidRDefault="00DF0BE6" w:rsidP="00D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b/>
          <w:sz w:val="28"/>
          <w:szCs w:val="28"/>
        </w:rPr>
        <w:t>Класс:</w:t>
      </w:r>
      <w:r w:rsidR="00B33681" w:rsidRPr="00AE4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681" w:rsidRPr="00AE4381">
        <w:rPr>
          <w:rFonts w:ascii="Times New Roman" w:hAnsi="Times New Roman" w:cs="Times New Roman"/>
          <w:sz w:val="28"/>
          <w:szCs w:val="28"/>
        </w:rPr>
        <w:t>8а</w:t>
      </w:r>
    </w:p>
    <w:p w:rsidR="00DF0BE6" w:rsidRPr="00DF0BE6" w:rsidRDefault="00DF0BE6" w:rsidP="00D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b/>
          <w:sz w:val="28"/>
          <w:szCs w:val="28"/>
        </w:rPr>
        <w:t>Возраст</w:t>
      </w:r>
      <w:r w:rsidR="00B33681" w:rsidRPr="00AE4381">
        <w:rPr>
          <w:rFonts w:ascii="Times New Roman" w:hAnsi="Times New Roman" w:cs="Times New Roman"/>
          <w:sz w:val="28"/>
          <w:szCs w:val="28"/>
        </w:rPr>
        <w:t>:</w:t>
      </w:r>
      <w:r w:rsidRPr="00DF0BE6">
        <w:rPr>
          <w:rFonts w:ascii="Times New Roman" w:hAnsi="Times New Roman" w:cs="Times New Roman"/>
          <w:sz w:val="28"/>
          <w:szCs w:val="28"/>
        </w:rPr>
        <w:t>14 лет.</w:t>
      </w:r>
    </w:p>
    <w:p w:rsidR="00DF0BE6" w:rsidRPr="00DF0BE6" w:rsidRDefault="00DF0BE6" w:rsidP="00D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b/>
          <w:sz w:val="28"/>
          <w:szCs w:val="28"/>
        </w:rPr>
        <w:t>Состав участников</w:t>
      </w:r>
      <w:r w:rsidRPr="00DF0B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0BE6">
        <w:rPr>
          <w:rFonts w:ascii="Times New Roman" w:hAnsi="Times New Roman" w:cs="Times New Roman"/>
          <w:sz w:val="28"/>
          <w:szCs w:val="28"/>
        </w:rPr>
        <w:t>однокласссники</w:t>
      </w:r>
      <w:proofErr w:type="spellEnd"/>
      <w:r w:rsidRPr="00DF0BE6">
        <w:rPr>
          <w:rFonts w:ascii="Times New Roman" w:hAnsi="Times New Roman" w:cs="Times New Roman"/>
          <w:sz w:val="28"/>
          <w:szCs w:val="28"/>
        </w:rPr>
        <w:t>.</w:t>
      </w:r>
    </w:p>
    <w:p w:rsidR="00DF0BE6" w:rsidRPr="00DF0BE6" w:rsidRDefault="00DF0BE6" w:rsidP="00D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b/>
          <w:sz w:val="28"/>
          <w:szCs w:val="28"/>
        </w:rPr>
        <w:t>Время работы над проектом</w:t>
      </w:r>
      <w:r w:rsidRPr="00DF0BE6">
        <w:rPr>
          <w:rFonts w:ascii="Times New Roman" w:hAnsi="Times New Roman" w:cs="Times New Roman"/>
          <w:sz w:val="28"/>
          <w:szCs w:val="28"/>
        </w:rPr>
        <w:t xml:space="preserve">: </w:t>
      </w:r>
      <w:r w:rsidR="00B33681" w:rsidRPr="00AE4381">
        <w:rPr>
          <w:rFonts w:ascii="Times New Roman" w:hAnsi="Times New Roman" w:cs="Times New Roman"/>
          <w:sz w:val="28"/>
          <w:szCs w:val="28"/>
        </w:rPr>
        <w:t>ноябрь-декабрь 2016 года</w:t>
      </w:r>
      <w:r w:rsidRPr="00DF0BE6">
        <w:rPr>
          <w:rFonts w:ascii="Times New Roman" w:hAnsi="Times New Roman" w:cs="Times New Roman"/>
          <w:sz w:val="28"/>
          <w:szCs w:val="28"/>
        </w:rPr>
        <w:t>.</w:t>
      </w:r>
    </w:p>
    <w:p w:rsidR="00DF0BE6" w:rsidRPr="00DF0BE6" w:rsidRDefault="00DF0BE6" w:rsidP="00D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Pr="00DF0BE6">
        <w:rPr>
          <w:rFonts w:ascii="Times New Roman" w:hAnsi="Times New Roman" w:cs="Times New Roman"/>
          <w:sz w:val="28"/>
          <w:szCs w:val="28"/>
        </w:rPr>
        <w:t>: внеурочная</w:t>
      </w:r>
      <w:r w:rsidR="00AE4381">
        <w:rPr>
          <w:rFonts w:ascii="Times New Roman" w:hAnsi="Times New Roman" w:cs="Times New Roman"/>
          <w:sz w:val="28"/>
          <w:szCs w:val="28"/>
        </w:rPr>
        <w:t>.</w:t>
      </w:r>
    </w:p>
    <w:p w:rsidR="00DF0BE6" w:rsidRPr="00DF0BE6" w:rsidRDefault="00DF0BE6" w:rsidP="00D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b/>
          <w:sz w:val="28"/>
          <w:szCs w:val="28"/>
        </w:rPr>
        <w:t>Форма организации детей</w:t>
      </w:r>
      <w:r w:rsidRPr="00DF0BE6">
        <w:rPr>
          <w:rFonts w:ascii="Times New Roman" w:hAnsi="Times New Roman" w:cs="Times New Roman"/>
          <w:sz w:val="28"/>
          <w:szCs w:val="28"/>
        </w:rPr>
        <w:t>: индивидуальная, групповая</w:t>
      </w:r>
      <w:r w:rsidR="00AE4381">
        <w:rPr>
          <w:rFonts w:ascii="Times New Roman" w:hAnsi="Times New Roman" w:cs="Times New Roman"/>
          <w:sz w:val="28"/>
          <w:szCs w:val="28"/>
        </w:rPr>
        <w:t>.</w:t>
      </w:r>
    </w:p>
    <w:p w:rsidR="00DF0BE6" w:rsidRPr="00DF0BE6" w:rsidRDefault="00DF0BE6" w:rsidP="00D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DF0BE6">
        <w:rPr>
          <w:rFonts w:ascii="Times New Roman" w:hAnsi="Times New Roman" w:cs="Times New Roman"/>
          <w:sz w:val="28"/>
          <w:szCs w:val="28"/>
        </w:rPr>
        <w:t>: воспитательный</w:t>
      </w:r>
    </w:p>
    <w:p w:rsidR="00DF0BE6" w:rsidRPr="00DF0BE6" w:rsidRDefault="00DF0BE6" w:rsidP="00D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b/>
          <w:sz w:val="28"/>
          <w:szCs w:val="28"/>
        </w:rPr>
        <w:t>Мотивация к познанию, к работе</w:t>
      </w:r>
      <w:r w:rsidRPr="00DF0BE6">
        <w:rPr>
          <w:rFonts w:ascii="Times New Roman" w:hAnsi="Times New Roman" w:cs="Times New Roman"/>
          <w:sz w:val="28"/>
          <w:szCs w:val="28"/>
        </w:rPr>
        <w:t>: личный интерес учащихся</w:t>
      </w:r>
      <w:r w:rsidR="00AE4381">
        <w:rPr>
          <w:rFonts w:ascii="Times New Roman" w:hAnsi="Times New Roman" w:cs="Times New Roman"/>
          <w:sz w:val="28"/>
          <w:szCs w:val="28"/>
        </w:rPr>
        <w:t>.</w:t>
      </w:r>
    </w:p>
    <w:p w:rsidR="00DF0BE6" w:rsidRPr="00DF0BE6" w:rsidRDefault="00DF0BE6" w:rsidP="00D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0BE6">
        <w:rPr>
          <w:rFonts w:ascii="Times New Roman" w:hAnsi="Times New Roman" w:cs="Times New Roman"/>
          <w:b/>
          <w:sz w:val="28"/>
          <w:szCs w:val="28"/>
        </w:rPr>
        <w:t>Цели  обучения, развития, воспитания при  работе над проектом:</w:t>
      </w:r>
    </w:p>
    <w:p w:rsidR="00B33681" w:rsidRPr="00AE4381" w:rsidRDefault="00B33681" w:rsidP="00B33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4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-научить ориентироваться в потоке информации:</w:t>
      </w:r>
    </w:p>
    <w:p w:rsidR="00B33681" w:rsidRPr="00AE4381" w:rsidRDefault="00B33681" w:rsidP="00B33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4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-анализ полученной информации;</w:t>
      </w:r>
    </w:p>
    <w:p w:rsidR="00B33681" w:rsidRPr="00AE4381" w:rsidRDefault="00B33681" w:rsidP="00B33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4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-формирование знаний о технике </w:t>
      </w:r>
      <w:proofErr w:type="spellStart"/>
      <w:r w:rsidRPr="00AE4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квилта</w:t>
      </w:r>
      <w:proofErr w:type="spellEnd"/>
      <w:r w:rsidRPr="00AE4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творчестве</w:t>
      </w:r>
      <w:r w:rsidR="00AE4381" w:rsidRPr="00AE4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AE4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деятельности; </w:t>
      </w:r>
    </w:p>
    <w:p w:rsidR="00B33681" w:rsidRPr="00AE4381" w:rsidRDefault="00B33681" w:rsidP="00B33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4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-формирование интереса к здоровому образу жизни;</w:t>
      </w:r>
    </w:p>
    <w:p w:rsidR="00B33681" w:rsidRPr="00AE4381" w:rsidRDefault="00B33681" w:rsidP="00B33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4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-формирование уважения к людям, ведущим ЗОЖ;</w:t>
      </w:r>
    </w:p>
    <w:p w:rsidR="00DF0BE6" w:rsidRPr="00DF0BE6" w:rsidRDefault="00DF0BE6" w:rsidP="00D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b/>
          <w:sz w:val="28"/>
          <w:szCs w:val="28"/>
        </w:rPr>
        <w:t>Информационно-техническое освещение</w:t>
      </w:r>
      <w:r w:rsidR="00B33681" w:rsidRPr="00AE4381">
        <w:rPr>
          <w:rFonts w:ascii="Times New Roman" w:hAnsi="Times New Roman" w:cs="Times New Roman"/>
          <w:sz w:val="28"/>
          <w:szCs w:val="28"/>
        </w:rPr>
        <w:t>: компьютер, принтер.</w:t>
      </w:r>
    </w:p>
    <w:p w:rsidR="00DF0BE6" w:rsidRPr="00DF0BE6" w:rsidRDefault="00DF0BE6" w:rsidP="00D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b/>
          <w:sz w:val="28"/>
          <w:szCs w:val="28"/>
        </w:rPr>
        <w:t>Дополнительно-привлекаемые специалисты:</w:t>
      </w:r>
      <w:r w:rsidRPr="00DF0BE6">
        <w:rPr>
          <w:rFonts w:ascii="Times New Roman" w:hAnsi="Times New Roman" w:cs="Times New Roman"/>
          <w:sz w:val="28"/>
          <w:szCs w:val="28"/>
        </w:rPr>
        <w:t xml:space="preserve"> родит</w:t>
      </w:r>
      <w:r w:rsidR="00B33681" w:rsidRPr="00AE4381">
        <w:rPr>
          <w:rFonts w:ascii="Times New Roman" w:hAnsi="Times New Roman" w:cs="Times New Roman"/>
          <w:sz w:val="28"/>
          <w:szCs w:val="28"/>
        </w:rPr>
        <w:t>ели, педагоги.</w:t>
      </w:r>
    </w:p>
    <w:p w:rsidR="00B33681" w:rsidRPr="00AE4381" w:rsidRDefault="00DF0BE6" w:rsidP="00D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b/>
          <w:sz w:val="28"/>
          <w:szCs w:val="28"/>
        </w:rPr>
        <w:t>Проблема проекта</w:t>
      </w:r>
      <w:r w:rsidRPr="00DF0BE6">
        <w:rPr>
          <w:rFonts w:ascii="Times New Roman" w:hAnsi="Times New Roman" w:cs="Times New Roman"/>
          <w:sz w:val="28"/>
          <w:szCs w:val="28"/>
        </w:rPr>
        <w:t xml:space="preserve">: </w:t>
      </w:r>
      <w:r w:rsidR="00B33681" w:rsidRPr="00AE4381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AE4381">
        <w:rPr>
          <w:rFonts w:ascii="Times New Roman" w:hAnsi="Times New Roman" w:cs="Times New Roman"/>
          <w:sz w:val="28"/>
          <w:szCs w:val="28"/>
        </w:rPr>
        <w:t>а</w:t>
      </w:r>
      <w:r w:rsidR="00B33681" w:rsidRPr="00AE4381">
        <w:rPr>
          <w:rFonts w:ascii="Times New Roman" w:hAnsi="Times New Roman" w:cs="Times New Roman"/>
          <w:sz w:val="28"/>
          <w:szCs w:val="28"/>
        </w:rPr>
        <w:t xml:space="preserve"> употребл</w:t>
      </w:r>
      <w:r w:rsidR="00AE4381">
        <w:rPr>
          <w:rFonts w:ascii="Times New Roman" w:hAnsi="Times New Roman" w:cs="Times New Roman"/>
          <w:sz w:val="28"/>
          <w:szCs w:val="28"/>
        </w:rPr>
        <w:t xml:space="preserve">ения ПАВ </w:t>
      </w:r>
    </w:p>
    <w:p w:rsidR="00B33681" w:rsidRPr="00AE4381" w:rsidRDefault="00DF0BE6" w:rsidP="00B33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33681" w:rsidRPr="00AE4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AE4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33681" w:rsidRPr="00AE4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здорового образа жизни</w:t>
      </w:r>
    </w:p>
    <w:p w:rsidR="00DF0BE6" w:rsidRPr="00DF0BE6" w:rsidRDefault="00DF0BE6" w:rsidP="00D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b/>
          <w:sz w:val="28"/>
          <w:szCs w:val="28"/>
        </w:rPr>
        <w:t xml:space="preserve">Продукт проекта-  </w:t>
      </w:r>
      <w:proofErr w:type="spellStart"/>
      <w:r w:rsidR="00B33681" w:rsidRPr="00AE4381">
        <w:rPr>
          <w:rFonts w:ascii="Times New Roman" w:hAnsi="Times New Roman" w:cs="Times New Roman"/>
          <w:sz w:val="28"/>
          <w:szCs w:val="28"/>
        </w:rPr>
        <w:t>квилт</w:t>
      </w:r>
      <w:proofErr w:type="spellEnd"/>
    </w:p>
    <w:tbl>
      <w:tblPr>
        <w:tblStyle w:val="a6"/>
        <w:tblW w:w="5000" w:type="pct"/>
        <w:tblLook w:val="04A0"/>
      </w:tblPr>
      <w:tblGrid>
        <w:gridCol w:w="3637"/>
        <w:gridCol w:w="2527"/>
        <w:gridCol w:w="3407"/>
      </w:tblGrid>
      <w:tr w:rsidR="00AE4381" w:rsidRPr="00AE4381" w:rsidTr="00AE4381">
        <w:tc>
          <w:tcPr>
            <w:tcW w:w="1900" w:type="pct"/>
          </w:tcPr>
          <w:p w:rsidR="00AE4381" w:rsidRPr="00DF0BE6" w:rsidRDefault="00AE4381" w:rsidP="00DF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E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20" w:type="pct"/>
          </w:tcPr>
          <w:p w:rsidR="00AE4381" w:rsidRPr="00DF0BE6" w:rsidRDefault="00AE4381" w:rsidP="00DF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E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80" w:type="pct"/>
          </w:tcPr>
          <w:p w:rsidR="00AE4381" w:rsidRPr="00DF0BE6" w:rsidRDefault="00AE4381" w:rsidP="00DF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E4381" w:rsidRPr="00AE4381" w:rsidTr="00AE4381">
        <w:tc>
          <w:tcPr>
            <w:tcW w:w="1900" w:type="pct"/>
          </w:tcPr>
          <w:p w:rsidR="00AE4381" w:rsidRDefault="00AE4381" w:rsidP="00DF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E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  <w:p w:rsidR="00D03E03" w:rsidRPr="00DF0BE6" w:rsidRDefault="00D03E03" w:rsidP="00DF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03">
              <w:rPr>
                <w:rFonts w:ascii="Times New Roman" w:hAnsi="Times New Roman" w:cs="Times New Roman"/>
                <w:sz w:val="28"/>
                <w:szCs w:val="28"/>
              </w:rPr>
              <w:t>Мотивация и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ганизация координаторов проекта</w:t>
            </w:r>
          </w:p>
        </w:tc>
        <w:tc>
          <w:tcPr>
            <w:tcW w:w="1320" w:type="pct"/>
          </w:tcPr>
          <w:p w:rsidR="00AE4381" w:rsidRDefault="00AE4381" w:rsidP="00DF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81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2016</w:t>
            </w:r>
            <w:r w:rsidRPr="00DF0BE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D03E03" w:rsidRPr="00DF0BE6" w:rsidRDefault="00D03E03" w:rsidP="00DF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ноября</w:t>
            </w:r>
          </w:p>
        </w:tc>
        <w:tc>
          <w:tcPr>
            <w:tcW w:w="1780" w:type="pct"/>
          </w:tcPr>
          <w:p w:rsidR="00AE4381" w:rsidRPr="00DF0BE6" w:rsidRDefault="00AE4381" w:rsidP="00DF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E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 Егорова М.А.</w:t>
            </w:r>
          </w:p>
        </w:tc>
      </w:tr>
      <w:tr w:rsidR="00AE4381" w:rsidRPr="00AE4381" w:rsidTr="00AE4381">
        <w:tc>
          <w:tcPr>
            <w:tcW w:w="1900" w:type="pct"/>
          </w:tcPr>
          <w:p w:rsidR="00AE4381" w:rsidRPr="00DF0BE6" w:rsidRDefault="00AE4381" w:rsidP="00DF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E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1320" w:type="pct"/>
          </w:tcPr>
          <w:p w:rsidR="00AE4381" w:rsidRPr="00DF0BE6" w:rsidRDefault="00AE4381" w:rsidP="00DF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8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780" w:type="pct"/>
          </w:tcPr>
          <w:p w:rsidR="00AE4381" w:rsidRPr="00DF0BE6" w:rsidRDefault="00AE4381" w:rsidP="00DF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E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 Егорова М.А</w:t>
            </w:r>
          </w:p>
        </w:tc>
      </w:tr>
      <w:tr w:rsidR="00AE4381" w:rsidRPr="00AE4381" w:rsidTr="00AE4381">
        <w:tc>
          <w:tcPr>
            <w:tcW w:w="1900" w:type="pct"/>
          </w:tcPr>
          <w:p w:rsidR="00AE4381" w:rsidRPr="00DF0BE6" w:rsidRDefault="00AE4381" w:rsidP="00DF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81">
              <w:rPr>
                <w:rFonts w:ascii="Times New Roman" w:hAnsi="Times New Roman" w:cs="Times New Roman"/>
                <w:sz w:val="28"/>
                <w:szCs w:val="28"/>
              </w:rPr>
              <w:t>Поиск информации обучающимися</w:t>
            </w:r>
          </w:p>
        </w:tc>
        <w:tc>
          <w:tcPr>
            <w:tcW w:w="1320" w:type="pct"/>
          </w:tcPr>
          <w:p w:rsidR="00AE4381" w:rsidRPr="00DF0BE6" w:rsidRDefault="00AE4381" w:rsidP="00DF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81">
              <w:rPr>
                <w:rFonts w:ascii="Times New Roman" w:hAnsi="Times New Roman" w:cs="Times New Roman"/>
                <w:sz w:val="28"/>
                <w:szCs w:val="28"/>
              </w:rPr>
              <w:t>14-21 ноября</w:t>
            </w:r>
          </w:p>
        </w:tc>
        <w:tc>
          <w:tcPr>
            <w:tcW w:w="1780" w:type="pct"/>
          </w:tcPr>
          <w:p w:rsidR="00AE4381" w:rsidRPr="00DF0BE6" w:rsidRDefault="00AE4381" w:rsidP="00DF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E6">
              <w:rPr>
                <w:rFonts w:ascii="Times New Roman" w:hAnsi="Times New Roman" w:cs="Times New Roman"/>
                <w:sz w:val="28"/>
                <w:szCs w:val="28"/>
              </w:rPr>
              <w:t>Педагог-психолог  Егорова М.А.</w:t>
            </w:r>
            <w:r w:rsidR="00D03E03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AE4381" w:rsidRPr="00AE4381" w:rsidTr="00AE4381">
        <w:tc>
          <w:tcPr>
            <w:tcW w:w="1900" w:type="pct"/>
          </w:tcPr>
          <w:p w:rsidR="00AE4381" w:rsidRPr="00DF0BE6" w:rsidRDefault="00AE4381" w:rsidP="00DF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81">
              <w:rPr>
                <w:rFonts w:ascii="Times New Roman" w:hAnsi="Times New Roman" w:cs="Times New Roman"/>
                <w:sz w:val="28"/>
                <w:szCs w:val="28"/>
              </w:rPr>
              <w:t>Анализ и печать на разноцветной бумаге</w:t>
            </w:r>
          </w:p>
        </w:tc>
        <w:tc>
          <w:tcPr>
            <w:tcW w:w="1320" w:type="pct"/>
          </w:tcPr>
          <w:p w:rsidR="00AE4381" w:rsidRPr="00DF0BE6" w:rsidRDefault="00AE4381" w:rsidP="00DF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81">
              <w:rPr>
                <w:rFonts w:ascii="Times New Roman" w:hAnsi="Times New Roman" w:cs="Times New Roman"/>
                <w:sz w:val="28"/>
                <w:szCs w:val="28"/>
              </w:rPr>
              <w:t>21 ноября  по 5 декабря</w:t>
            </w:r>
          </w:p>
        </w:tc>
        <w:tc>
          <w:tcPr>
            <w:tcW w:w="1780" w:type="pct"/>
          </w:tcPr>
          <w:p w:rsidR="00AE4381" w:rsidRPr="00DF0BE6" w:rsidRDefault="00AE4381" w:rsidP="00DF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E6">
              <w:rPr>
                <w:rFonts w:ascii="Times New Roman" w:hAnsi="Times New Roman" w:cs="Times New Roman"/>
                <w:sz w:val="28"/>
                <w:szCs w:val="28"/>
              </w:rPr>
              <w:t>Педагог-психолог  Егорова М.А.</w:t>
            </w:r>
            <w:r w:rsidR="00D03E0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</w:tr>
      <w:tr w:rsidR="00AE4381" w:rsidRPr="00AE4381" w:rsidTr="00AE4381">
        <w:tc>
          <w:tcPr>
            <w:tcW w:w="1900" w:type="pct"/>
          </w:tcPr>
          <w:p w:rsidR="00AE4381" w:rsidRPr="00AE4381" w:rsidRDefault="00AE4381" w:rsidP="00DF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81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эпизодов в </w:t>
            </w:r>
            <w:proofErr w:type="spellStart"/>
            <w:r w:rsidRPr="00AE4381">
              <w:rPr>
                <w:rFonts w:ascii="Times New Roman" w:hAnsi="Times New Roman" w:cs="Times New Roman"/>
                <w:sz w:val="28"/>
                <w:szCs w:val="28"/>
              </w:rPr>
              <w:t>квилт</w:t>
            </w:r>
            <w:proofErr w:type="spellEnd"/>
          </w:p>
        </w:tc>
        <w:tc>
          <w:tcPr>
            <w:tcW w:w="1320" w:type="pct"/>
          </w:tcPr>
          <w:p w:rsidR="00AE4381" w:rsidRPr="00AE4381" w:rsidRDefault="00AE4381" w:rsidP="00DF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81">
              <w:rPr>
                <w:rFonts w:ascii="Times New Roman" w:hAnsi="Times New Roman" w:cs="Times New Roman"/>
                <w:sz w:val="28"/>
                <w:szCs w:val="28"/>
              </w:rPr>
              <w:t>С 6 по 10 декабря</w:t>
            </w:r>
          </w:p>
        </w:tc>
        <w:tc>
          <w:tcPr>
            <w:tcW w:w="1780" w:type="pct"/>
          </w:tcPr>
          <w:p w:rsidR="00AE4381" w:rsidRPr="00AE4381" w:rsidRDefault="00AE4381" w:rsidP="00DF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E6">
              <w:rPr>
                <w:rFonts w:ascii="Times New Roman" w:hAnsi="Times New Roman" w:cs="Times New Roman"/>
                <w:sz w:val="28"/>
                <w:szCs w:val="28"/>
              </w:rPr>
              <w:t>Педагог-психолог  Егорова М.А.</w:t>
            </w:r>
          </w:p>
        </w:tc>
      </w:tr>
      <w:tr w:rsidR="00AE4381" w:rsidRPr="00AE4381" w:rsidTr="00AE4381">
        <w:tc>
          <w:tcPr>
            <w:tcW w:w="1900" w:type="pct"/>
          </w:tcPr>
          <w:p w:rsidR="00AE4381" w:rsidRPr="00DF0BE6" w:rsidRDefault="00AE4381" w:rsidP="00DF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81"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Экспозиция </w:t>
            </w:r>
            <w:proofErr w:type="spellStart"/>
            <w:r w:rsidRPr="00AE4381">
              <w:rPr>
                <w:rFonts w:ascii="Times New Roman" w:hAnsi="Times New Roman" w:cs="Times New Roman"/>
                <w:sz w:val="28"/>
                <w:szCs w:val="28"/>
              </w:rPr>
              <w:t>квилта</w:t>
            </w:r>
            <w:proofErr w:type="spellEnd"/>
            <w:r w:rsidRPr="00AE4381">
              <w:rPr>
                <w:rFonts w:ascii="Times New Roman" w:hAnsi="Times New Roman" w:cs="Times New Roman"/>
                <w:sz w:val="28"/>
                <w:szCs w:val="28"/>
              </w:rPr>
              <w:t xml:space="preserve"> в рекреации школы</w:t>
            </w:r>
          </w:p>
        </w:tc>
        <w:tc>
          <w:tcPr>
            <w:tcW w:w="1320" w:type="pct"/>
          </w:tcPr>
          <w:p w:rsidR="00AE4381" w:rsidRPr="00DF0BE6" w:rsidRDefault="00AE4381" w:rsidP="00DF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81">
              <w:rPr>
                <w:rFonts w:ascii="Times New Roman" w:hAnsi="Times New Roman" w:cs="Times New Roman"/>
                <w:b/>
                <w:sz w:val="28"/>
                <w:szCs w:val="28"/>
              </w:rPr>
              <w:t>С 12 по 19 декабря</w:t>
            </w:r>
          </w:p>
        </w:tc>
        <w:tc>
          <w:tcPr>
            <w:tcW w:w="1780" w:type="pct"/>
          </w:tcPr>
          <w:p w:rsidR="00AE4381" w:rsidRPr="00DF0BE6" w:rsidRDefault="00AE4381" w:rsidP="00DF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E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  Егорова М.А.</w:t>
            </w:r>
          </w:p>
        </w:tc>
      </w:tr>
      <w:tr w:rsidR="00AE4381" w:rsidRPr="00AE4381" w:rsidTr="00AE4381">
        <w:tc>
          <w:tcPr>
            <w:tcW w:w="1900" w:type="pct"/>
          </w:tcPr>
          <w:p w:rsidR="00AE4381" w:rsidRPr="00AE4381" w:rsidRDefault="00AE4381" w:rsidP="00DF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E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AE4381" w:rsidRPr="00AE4381" w:rsidRDefault="00AE4381" w:rsidP="00DF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Викторина среди 8-9 классов  на тематику </w:t>
            </w:r>
            <w:proofErr w:type="spellStart"/>
            <w:r w:rsidRPr="00AE4381">
              <w:rPr>
                <w:rFonts w:ascii="Times New Roman" w:hAnsi="Times New Roman" w:cs="Times New Roman"/>
                <w:b/>
                <w:sz w:val="28"/>
                <w:szCs w:val="28"/>
              </w:rPr>
              <w:t>квилта</w:t>
            </w:r>
            <w:proofErr w:type="spellEnd"/>
          </w:p>
        </w:tc>
        <w:tc>
          <w:tcPr>
            <w:tcW w:w="1320" w:type="pct"/>
          </w:tcPr>
          <w:p w:rsidR="00AE4381" w:rsidRPr="00AE4381" w:rsidRDefault="00AE4381" w:rsidP="00DF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81">
              <w:rPr>
                <w:rFonts w:ascii="Times New Roman" w:hAnsi="Times New Roman" w:cs="Times New Roman"/>
                <w:b/>
                <w:sz w:val="28"/>
                <w:szCs w:val="28"/>
              </w:rPr>
              <w:t>21 декабря</w:t>
            </w:r>
          </w:p>
        </w:tc>
        <w:tc>
          <w:tcPr>
            <w:tcW w:w="1780" w:type="pct"/>
          </w:tcPr>
          <w:p w:rsidR="00AE4381" w:rsidRPr="00DF0BE6" w:rsidRDefault="00AE4381" w:rsidP="00991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E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  Егорова М.А.</w:t>
            </w:r>
          </w:p>
        </w:tc>
      </w:tr>
    </w:tbl>
    <w:p w:rsidR="00DF0BE6" w:rsidRPr="00DF0BE6" w:rsidRDefault="00DF0BE6" w:rsidP="00D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sz w:val="28"/>
          <w:szCs w:val="28"/>
        </w:rPr>
        <w:t>Положительные моменты  работы над данным проектом:</w:t>
      </w:r>
    </w:p>
    <w:p w:rsidR="00FB5ADC" w:rsidRPr="00AE4381" w:rsidRDefault="00AE4381" w:rsidP="00AE4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381">
        <w:rPr>
          <w:rFonts w:ascii="Times New Roman" w:hAnsi="Times New Roman" w:cs="Times New Roman"/>
          <w:sz w:val="28"/>
          <w:szCs w:val="28"/>
        </w:rPr>
        <w:t>1.Умение найти и проанализировать материал.</w:t>
      </w:r>
    </w:p>
    <w:p w:rsidR="00AE4381" w:rsidRPr="00AE4381" w:rsidRDefault="00AE4381" w:rsidP="00AE4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381">
        <w:rPr>
          <w:rFonts w:ascii="Times New Roman" w:hAnsi="Times New Roman" w:cs="Times New Roman"/>
          <w:sz w:val="28"/>
          <w:szCs w:val="28"/>
        </w:rPr>
        <w:t>2.Развитие умений работы в группе, развитие коммуникативных навыков.</w:t>
      </w:r>
    </w:p>
    <w:p w:rsidR="004649A0" w:rsidRPr="00D03E03" w:rsidRDefault="00AE4381" w:rsidP="00D03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81">
        <w:rPr>
          <w:rFonts w:ascii="Times New Roman" w:hAnsi="Times New Roman" w:cs="Times New Roman"/>
          <w:sz w:val="28"/>
          <w:szCs w:val="28"/>
        </w:rPr>
        <w:t>3.Участие в пропаганде здорового образа жизни.</w:t>
      </w:r>
    </w:p>
    <w:sectPr w:rsidR="004649A0" w:rsidRPr="00D03E03" w:rsidSect="0037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44BC"/>
    <w:multiLevelType w:val="hybridMultilevel"/>
    <w:tmpl w:val="99C6D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0CC3"/>
    <w:multiLevelType w:val="hybridMultilevel"/>
    <w:tmpl w:val="A7EA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CB"/>
    <w:rsid w:val="000E517E"/>
    <w:rsid w:val="00372012"/>
    <w:rsid w:val="004649A0"/>
    <w:rsid w:val="0087111B"/>
    <w:rsid w:val="00A55A9C"/>
    <w:rsid w:val="00AE4381"/>
    <w:rsid w:val="00B33681"/>
    <w:rsid w:val="00B67531"/>
    <w:rsid w:val="00D03E03"/>
    <w:rsid w:val="00D267C1"/>
    <w:rsid w:val="00DB47CB"/>
    <w:rsid w:val="00DC2FE4"/>
    <w:rsid w:val="00DF0BE6"/>
    <w:rsid w:val="00EB233C"/>
    <w:rsid w:val="00FB5ADC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3C"/>
    <w:rPr>
      <w:rFonts w:ascii="Tahoma" w:hAnsi="Tahoma" w:cs="Tahoma"/>
      <w:sz w:val="16"/>
      <w:szCs w:val="16"/>
    </w:rPr>
  </w:style>
  <w:style w:type="paragraph" w:customStyle="1" w:styleId="Pa6">
    <w:name w:val="Pa6"/>
    <w:basedOn w:val="a"/>
    <w:next w:val="a"/>
    <w:uiPriority w:val="99"/>
    <w:rsid w:val="00DC2FE4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BE6"/>
    <w:pPr>
      <w:ind w:left="720"/>
      <w:contextualSpacing/>
    </w:pPr>
  </w:style>
  <w:style w:type="table" w:styleId="a6">
    <w:name w:val="Table Grid"/>
    <w:basedOn w:val="a1"/>
    <w:uiPriority w:val="59"/>
    <w:rsid w:val="00DF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3C"/>
    <w:rPr>
      <w:rFonts w:ascii="Tahoma" w:hAnsi="Tahoma" w:cs="Tahoma"/>
      <w:sz w:val="16"/>
      <w:szCs w:val="16"/>
    </w:rPr>
  </w:style>
  <w:style w:type="paragraph" w:customStyle="1" w:styleId="Pa6">
    <w:name w:val="Pa6"/>
    <w:basedOn w:val="a"/>
    <w:next w:val="a"/>
    <w:uiPriority w:val="99"/>
    <w:rsid w:val="00DC2FE4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BE6"/>
    <w:pPr>
      <w:ind w:left="720"/>
      <w:contextualSpacing/>
    </w:pPr>
  </w:style>
  <w:style w:type="table" w:styleId="a6">
    <w:name w:val="Table Grid"/>
    <w:basedOn w:val="a1"/>
    <w:uiPriority w:val="59"/>
    <w:rsid w:val="00DF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Костанти</cp:lastModifiedBy>
  <cp:revision>3</cp:revision>
  <dcterms:created xsi:type="dcterms:W3CDTF">2016-11-09T17:36:00Z</dcterms:created>
  <dcterms:modified xsi:type="dcterms:W3CDTF">2016-11-09T17:41:00Z</dcterms:modified>
</cp:coreProperties>
</file>